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2BD0" w14:textId="77777777" w:rsidR="00D96656" w:rsidRDefault="00D966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3350" w:type="dxa"/>
        <w:tblLayout w:type="fixed"/>
        <w:tblLook w:val="0400" w:firstRow="0" w:lastRow="0" w:firstColumn="0" w:lastColumn="0" w:noHBand="0" w:noVBand="1"/>
      </w:tblPr>
      <w:tblGrid>
        <w:gridCol w:w="2896"/>
        <w:gridCol w:w="1605"/>
        <w:gridCol w:w="2509"/>
        <w:gridCol w:w="3505"/>
        <w:gridCol w:w="2835"/>
      </w:tblGrid>
      <w:tr w:rsidR="00D96656" w14:paraId="0165D567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2A71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Organization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1506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Project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790F5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Action Area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0F0A8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Policy Strategy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8D14DB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Geographic Area</w:t>
            </w:r>
          </w:p>
        </w:tc>
      </w:tr>
      <w:tr w:rsidR="00D96656" w14:paraId="3F65FEFC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8919B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Boys and Girls Clubs of San Francisco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6C232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 Community Action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4EA2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Creating protective environments (</w:t>
            </w:r>
            <w:r>
              <w:rPr>
                <w:rFonts w:ascii="Arial" w:eastAsia="Arial" w:hAnsi="Arial" w:cs="Arial"/>
                <w:b/>
                <w:color w:val="000000"/>
              </w:rPr>
              <w:t>CPE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6D86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Increase and maintain open space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85D7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Sunnydale Neighborhood, San Francisco </w:t>
            </w:r>
          </w:p>
        </w:tc>
      </w:tr>
      <w:tr w:rsidR="00D96656" w14:paraId="64C06866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3ED3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Buddhist Tzu Chi Foundation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FADB3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Bernardino City Children and Families Support Program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75C4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Promoting Healthy Child Development </w:t>
            </w:r>
            <w:r>
              <w:rPr>
                <w:rFonts w:ascii="Arial" w:eastAsia="Arial" w:hAnsi="Arial" w:cs="Arial"/>
                <w:b/>
                <w:color w:val="000000"/>
              </w:rPr>
              <w:t>(PHCD)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C0F1A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Expand Food Pantry and Supper Program in San Bernardino USD through LCAP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BFCDB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San Bernardino City</w:t>
            </w:r>
          </w:p>
        </w:tc>
      </w:tr>
      <w:tr w:rsidR="00D96656" w14:paraId="0486B8B9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20CC3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City Heights Community Development Corporation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06A68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 Heights CDC Community Planning Project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F0242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Access to safe and stable housing (</w:t>
            </w:r>
            <w:r>
              <w:rPr>
                <w:rFonts w:ascii="Arial" w:eastAsia="Arial" w:hAnsi="Arial" w:cs="Arial"/>
                <w:b/>
                <w:color w:val="000000"/>
              </w:rPr>
              <w:t>SSH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655B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Require a minimum of affordable</w:t>
            </w:r>
            <w:r>
              <w:rPr>
                <w:rFonts w:ascii="Arial" w:eastAsia="Arial" w:hAnsi="Arial" w:cs="Arial"/>
                <w:color w:val="000000"/>
              </w:rPr>
              <w:t xml:space="preserve"> housing units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797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San Diego - City Heights neighborhood</w:t>
            </w:r>
          </w:p>
        </w:tc>
      </w:tr>
      <w:tr w:rsidR="00D96656" w14:paraId="42211451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94E6C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Cultiva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Central Valley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26E6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NOAH’S Hope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3731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Creating protective environments (</w:t>
            </w:r>
            <w:r>
              <w:rPr>
                <w:rFonts w:ascii="Arial" w:eastAsia="Arial" w:hAnsi="Arial" w:cs="Arial"/>
                <w:b/>
                <w:color w:val="000000"/>
              </w:rPr>
              <w:t>CPE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2056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Redefining Public Safety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5288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Merced County – unincorporated areas</w:t>
            </w:r>
          </w:p>
        </w:tc>
      </w:tr>
      <w:tr w:rsidR="00D96656" w14:paraId="4FC7FD30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54DB5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Dream Youth Clinic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52C9E8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Brave Space, Safe Space for Youth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8A91D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Creating protective environments (</w:t>
            </w:r>
            <w:r>
              <w:rPr>
                <w:rFonts w:ascii="Arial" w:eastAsia="Arial" w:hAnsi="Arial" w:cs="Arial"/>
                <w:b/>
                <w:color w:val="000000"/>
              </w:rPr>
              <w:t>CPE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CA3AA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Earmark funds for Youth Crisis Response Teams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F7A6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Oakland/Alameda County</w:t>
            </w:r>
          </w:p>
        </w:tc>
      </w:tr>
      <w:tr w:rsidR="00D96656" w14:paraId="36F84575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8FB9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Inland Empire Community Collaborative 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9CCCA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Inland Empire Children's Cabinet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24CE8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Youth development and civic engagement </w:t>
            </w: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</w:rPr>
              <w:t>YDCE)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D2CE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Earmark funds to support and expand youth development activities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19FB2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city in Riverside County</w:t>
            </w:r>
          </w:p>
        </w:tc>
      </w:tr>
      <w:tr w:rsidR="00D96656" w14:paraId="4EBBCDB4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D7284" w14:textId="77777777" w:rsidR="00D96656" w:rsidRPr="00F77F70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s-MX"/>
              </w:rPr>
            </w:pPr>
            <w:r w:rsidRPr="00F77F70">
              <w:rPr>
                <w:rFonts w:ascii="Arial" w:eastAsia="Arial" w:hAnsi="Arial" w:cs="Arial"/>
                <w:color w:val="000000"/>
                <w:lang w:val="es-MX"/>
              </w:rPr>
              <w:t>La Clinica de la Raza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F2A10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Havenscourt</w:t>
            </w:r>
            <w:proofErr w:type="spellEnd"/>
            <w:r>
              <w:rPr>
                <w:rFonts w:ascii="Arial" w:eastAsia="Arial" w:hAnsi="Arial" w:cs="Arial"/>
              </w:rPr>
              <w:t xml:space="preserve"> Safe Homes Initiative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D883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Access to safe and stable housing </w:t>
            </w:r>
            <w:r>
              <w:rPr>
                <w:rFonts w:ascii="Arial" w:eastAsia="Arial" w:hAnsi="Arial" w:cs="Arial"/>
                <w:b/>
                <w:color w:val="000000"/>
              </w:rPr>
              <w:t>(SSH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0A9F6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Proactive rental insp</w:t>
            </w:r>
            <w:r>
              <w:rPr>
                <w:rFonts w:ascii="Arial" w:eastAsia="Arial" w:hAnsi="Arial" w:cs="Arial"/>
                <w:color w:val="000000"/>
              </w:rPr>
              <w:t>ection and lead remediation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50A5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Oakland</w:t>
            </w:r>
          </w:p>
        </w:tc>
      </w:tr>
      <w:tr w:rsidR="00D96656" w14:paraId="66CD1521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F6183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 Voice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CA060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Improving LA Housing through Youth Leadership Development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16F25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Access to safe and stable housing </w:t>
            </w:r>
            <w:r>
              <w:rPr>
                <w:rFonts w:ascii="Arial" w:eastAsia="Arial" w:hAnsi="Arial" w:cs="Arial"/>
                <w:b/>
                <w:color w:val="000000"/>
              </w:rPr>
              <w:t>(SSH)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1CA56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Expand access to affordable housing units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C34A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Los Angeles County</w:t>
            </w:r>
          </w:p>
        </w:tc>
      </w:tr>
      <w:tr w:rsidR="00D96656" w14:paraId="183D7F24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075BE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Long Beach Forward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1E34C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Housing in Long Beach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9BC5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Access to safe and stable housing </w:t>
            </w:r>
            <w:r>
              <w:rPr>
                <w:rFonts w:ascii="Arial" w:eastAsia="Arial" w:hAnsi="Arial" w:cs="Arial"/>
                <w:b/>
                <w:color w:val="000000"/>
              </w:rPr>
              <w:t>(SSH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A43D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Expand access to affordable housing units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A90B0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Long Beach</w:t>
            </w:r>
          </w:p>
        </w:tc>
      </w:tr>
      <w:tr w:rsidR="00D96656" w14:paraId="6CAA769D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33B55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Para Los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Niños</w:t>
            </w:r>
            <w:proofErr w:type="spellEnd"/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7E8A5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Joint Efforts: Empowering Youth through Cannabis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4E7B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Youth development and civic engagement (</w:t>
            </w:r>
            <w:r>
              <w:rPr>
                <w:rFonts w:ascii="Arial" w:eastAsia="Arial" w:hAnsi="Arial" w:cs="Arial"/>
                <w:b/>
                <w:color w:val="000000"/>
              </w:rPr>
              <w:t>YDCE)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64C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Earmark funds to support and expand youth development activities through cannabis tax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B8999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City of Los Angeles</w:t>
            </w:r>
          </w:p>
        </w:tc>
      </w:tr>
      <w:tr w:rsidR="00D96656" w14:paraId="68FA5820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5628A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Rainbow Labs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2427E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SGV LGBTQ Youth Coalition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DA700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Creating protective environments (</w:t>
            </w:r>
            <w:r>
              <w:rPr>
                <w:rFonts w:ascii="Arial" w:eastAsia="Arial" w:hAnsi="Arial" w:cs="Arial"/>
                <w:b/>
                <w:color w:val="000000"/>
              </w:rPr>
              <w:t>CPE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C92EE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LGTBQ policies in schools, in South and East LA, to redefine public saf</w:t>
            </w:r>
            <w:r>
              <w:rPr>
                <w:rFonts w:ascii="Arial" w:eastAsia="Arial" w:hAnsi="Arial" w:cs="Arial"/>
                <w:color w:val="000000"/>
              </w:rPr>
              <w:t>ety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D6577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Los Angeles County</w:t>
            </w:r>
          </w:p>
        </w:tc>
      </w:tr>
      <w:tr w:rsidR="00D96656" w14:paraId="01A44D6B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3B1EB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The Mom &amp; Dad Project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D6C98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Raise Them Up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BF676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Youth development and civic engagement (</w:t>
            </w:r>
            <w:r>
              <w:rPr>
                <w:rFonts w:ascii="Arial" w:eastAsia="Arial" w:hAnsi="Arial" w:cs="Arial"/>
                <w:b/>
                <w:color w:val="000000"/>
              </w:rPr>
              <w:t>YDCE)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ACE6F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Earmark funds to support and expand youth development activities through Transient Occupancy Tax (TOT)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E295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Big Bear</w:t>
            </w:r>
          </w:p>
        </w:tc>
      </w:tr>
      <w:tr w:rsidR="00D96656" w14:paraId="4307AB67" w14:textId="77777777"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A371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United Way of Santa Cruz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CE7EA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Pathways to Possibility (P2P)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9D464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Youth development and civic engagement (</w:t>
            </w:r>
            <w:r>
              <w:rPr>
                <w:rFonts w:ascii="Arial" w:eastAsia="Arial" w:hAnsi="Arial" w:cs="Arial"/>
                <w:b/>
                <w:color w:val="000000"/>
              </w:rPr>
              <w:t>YDCE)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5A9FD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Earmark funds to support and expand youth </w:t>
            </w:r>
            <w:r>
              <w:rPr>
                <w:rFonts w:ascii="Arial" w:eastAsia="Arial" w:hAnsi="Arial" w:cs="Arial"/>
                <w:color w:val="000000"/>
              </w:rPr>
              <w:t>development activities through Transient Occupancy Tax (TOT)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72873" w14:textId="77777777" w:rsidR="00D96656" w:rsidRDefault="000A3AC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Watsonville or Scotts Valley</w:t>
            </w:r>
          </w:p>
        </w:tc>
      </w:tr>
    </w:tbl>
    <w:p w14:paraId="18477047" w14:textId="77777777" w:rsidR="00D96656" w:rsidRDefault="00D96656"/>
    <w:sectPr w:rsidR="00D9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2A43" w14:textId="77777777" w:rsidR="00F77F70" w:rsidRDefault="00F77F70" w:rsidP="00F77F70">
      <w:pPr>
        <w:spacing w:after="0" w:line="240" w:lineRule="auto"/>
      </w:pPr>
      <w:r>
        <w:separator/>
      </w:r>
    </w:p>
  </w:endnote>
  <w:endnote w:type="continuationSeparator" w:id="0">
    <w:p w14:paraId="3B27395B" w14:textId="77777777" w:rsidR="00F77F70" w:rsidRDefault="00F77F70" w:rsidP="00F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9817" w14:textId="77777777" w:rsidR="00F77F70" w:rsidRDefault="00F77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7F6A" w14:textId="77777777" w:rsidR="00F77F70" w:rsidRPr="00F77F70" w:rsidRDefault="00F77F70" w:rsidP="00F77F70">
    <w:pPr>
      <w:pStyle w:val="Footer"/>
      <w:jc w:val="center"/>
    </w:pPr>
    <w:r w:rsidRPr="00F77F70">
      <w:t>© 2023 California Department of Public Health. Funded under contract #21-10471.</w:t>
    </w:r>
  </w:p>
  <w:p w14:paraId="5DB95DB3" w14:textId="77777777" w:rsidR="00F77F70" w:rsidRDefault="00F77F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CA02" w14:textId="77777777" w:rsidR="00F77F70" w:rsidRDefault="00F7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C88B" w14:textId="77777777" w:rsidR="00F77F70" w:rsidRDefault="00F77F70" w:rsidP="00F77F70">
      <w:pPr>
        <w:spacing w:after="0" w:line="240" w:lineRule="auto"/>
      </w:pPr>
      <w:r>
        <w:separator/>
      </w:r>
    </w:p>
  </w:footnote>
  <w:footnote w:type="continuationSeparator" w:id="0">
    <w:p w14:paraId="30C6A039" w14:textId="77777777" w:rsidR="00F77F70" w:rsidRDefault="00F77F70" w:rsidP="00F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743" w14:textId="77777777" w:rsidR="00F77F70" w:rsidRDefault="00F77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2336" w14:textId="2E9B1EFD" w:rsidR="00F77F70" w:rsidRDefault="000A3AC6" w:rsidP="000A3AC6">
    <w:pPr>
      <w:pStyle w:val="Heading1"/>
      <w:tabs>
        <w:tab w:val="center" w:pos="6480"/>
        <w:tab w:val="left" w:pos="11916"/>
      </w:tabs>
    </w:pPr>
    <w:r>
      <w:tab/>
    </w:r>
    <w:r w:rsidR="00F77F70">
      <w:t>ACT 3.0 Funded Project List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3806" w14:textId="77777777" w:rsidR="00F77F70" w:rsidRDefault="00F77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56"/>
    <w:rsid w:val="000A3AC6"/>
    <w:rsid w:val="00121E3B"/>
    <w:rsid w:val="00D96656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A64FF"/>
  <w15:docId w15:val="{DD8CF330-4DFB-489B-A91D-67A3419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6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F70"/>
  </w:style>
  <w:style w:type="paragraph" w:styleId="Footer">
    <w:name w:val="footer"/>
    <w:basedOn w:val="Normal"/>
    <w:link w:val="FooterChar"/>
    <w:uiPriority w:val="99"/>
    <w:unhideWhenUsed/>
    <w:rsid w:val="00F7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/nq8SYti0jnYkzYKT5Z8AeSIg==">CgMxLjA4AHIhMW5sUUFmMXhCc0lpLUl0bGpjQ1lUYW01OFUtRG9ER0tn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Perez</dc:creator>
  <cp:lastModifiedBy>Lourdes Perez</cp:lastModifiedBy>
  <cp:revision>3</cp:revision>
  <dcterms:created xsi:type="dcterms:W3CDTF">2024-05-01T19:48:00Z</dcterms:created>
  <dcterms:modified xsi:type="dcterms:W3CDTF">2024-05-01T19:48:00Z</dcterms:modified>
</cp:coreProperties>
</file>